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0C98" w14:textId="31C67EA9" w:rsidR="00077DB1" w:rsidRPr="00077DB1" w:rsidRDefault="00077DB1" w:rsidP="00077DB1">
      <w:pPr>
        <w:jc w:val="center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Уважаемые субъекты бизнеса!</w:t>
      </w:r>
    </w:p>
    <w:p w14:paraId="6F4FFB8C" w14:textId="3DC4DC91" w:rsidR="002C321B" w:rsidRDefault="001A029C">
      <w:r>
        <w:rPr>
          <w:rFonts w:ascii="Roboto" w:hAnsi="Roboto"/>
          <w:color w:val="000000"/>
          <w:shd w:val="clear" w:color="auto" w:fill="FFFFFF"/>
        </w:rPr>
        <w:t>На </w:t>
      </w:r>
      <w:r w:rsidR="00077DB1">
        <w:rPr>
          <w:rFonts w:ascii="Roboto" w:hAnsi="Roboto"/>
          <w:color w:val="000000"/>
          <w:shd w:val="clear" w:color="auto" w:fill="FFFFFF"/>
        </w:rPr>
        <w:t xml:space="preserve">цифровой платформе </w:t>
      </w:r>
      <w:hyperlink r:id="rId4" w:tgtFrame="_blank" w:history="1">
        <w:r>
          <w:rPr>
            <w:rStyle w:val="a3"/>
            <w:rFonts w:ascii="Roboto" w:hAnsi="Roboto"/>
            <w:u w:val="none"/>
            <w:shd w:val="clear" w:color="auto" w:fill="FFFFFF"/>
          </w:rPr>
          <w:t>МС</w:t>
        </w:r>
        <w:r>
          <w:rPr>
            <w:rStyle w:val="a3"/>
            <w:rFonts w:ascii="Roboto" w:hAnsi="Roboto"/>
            <w:u w:val="none"/>
            <w:shd w:val="clear" w:color="auto" w:fill="FFFFFF"/>
          </w:rPr>
          <w:t>П.РФ</w:t>
        </w:r>
      </w:hyperlink>
      <w:r>
        <w:rPr>
          <w:rFonts w:ascii="Roboto" w:hAnsi="Roboto"/>
          <w:color w:val="000000"/>
          <w:shd w:val="clear" w:color="auto" w:fill="FFFFFF"/>
        </w:rPr>
        <w:t> с сегодняшнего дня официально работает сервис-агрегатор с информацией о доступном имуществе различных форм собственности для предпринимателей – </w:t>
      </w:r>
      <w:hyperlink r:id="rId5" w:tgtFrame="_blank" w:history="1">
        <w:r>
          <w:rPr>
            <w:rStyle w:val="a3"/>
            <w:rFonts w:ascii="Roboto" w:hAnsi="Roboto"/>
            <w:u w:val="none"/>
            <w:shd w:val="clear" w:color="auto" w:fill="FFFFFF"/>
          </w:rPr>
          <w:t>«Имущество для бизнеса»</w:t>
        </w:r>
      </w:hyperlink>
      <w:r>
        <w:rPr>
          <w:rFonts w:ascii="Roboto" w:hAnsi="Roboto"/>
          <w:color w:val="000000"/>
          <w:shd w:val="clear" w:color="auto" w:fill="FFFFFF"/>
        </w:rPr>
        <w:t>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Если раньше узнать такую информацию можно было только в МФЦ или заказав специальную выписку через «Госуслуги», теперь все в одном месте.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В базе сейчас более 48 тыс. свободных объектов. Отдельно создан специальный раздел с участками и помещениями, подходящими для турбизнеса. Сейчас таких объектов более 300.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С помощью сервиса можно найти офисное помещение, площадку для производства или земельный участок. Поиск работает по всем регионам. Плюс есть специальный фильтр, позволяющий подобрать недвижимость на льготных условиях.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  <w:shd w:val="clear" w:color="auto" w:fill="FFFFFF"/>
        </w:rPr>
        <w:t>Разбираться, на какой площадке пройдут торги и где искать владельца, – не нужно. Необходимые ссылки и контакты есть у каждого предложения.</w:t>
      </w:r>
    </w:p>
    <w:sectPr w:rsidR="002C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9C"/>
    <w:rsid w:val="00077DB1"/>
    <w:rsid w:val="001A029C"/>
    <w:rsid w:val="002C321B"/>
    <w:rsid w:val="0084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880B"/>
  <w15:chartTrackingRefBased/>
  <w15:docId w15:val="{5DC2BB46-FB47-45FC-A308-2098750E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7D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l1agf.xn--p1ai/services/real-estate/" TargetMode="External"/><Relationship Id="rId4" Type="http://schemas.openxmlformats.org/officeDocument/2006/relationships/hyperlink" Target="https://xn--l1agf.xn--p1ai/services/real-esta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2024-01-23T10:35:00Z</cp:lastPrinted>
  <dcterms:created xsi:type="dcterms:W3CDTF">2024-01-23T09:52:00Z</dcterms:created>
  <dcterms:modified xsi:type="dcterms:W3CDTF">2024-01-23T12:02:00Z</dcterms:modified>
</cp:coreProperties>
</file>